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631" w:rsidRDefault="00865631" w:rsidP="002724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563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0980" cy="9045834"/>
            <wp:effectExtent l="0" t="0" r="0" b="0"/>
            <wp:docPr id="2" name="Рисунок 2" descr="D:\2. Документы с сайта, 21\ДЛЯ ДОПОЛНЕНИЯ\Правила приема граждан на обучение по образовательным программ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. Документы с сайта, 21\ДЛЯ ДОПОЛНЕНИЯ\Правила приема граждан на обучение по образовательным программа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4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78" w:rsidRDefault="00C064D3" w:rsidP="002724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C064D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Прием на обучение проводится на общедоступной основе, за исключением приема в классы с углубленным изучением отдельных учебных предметов или профильного обучения.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Организация </w:t>
      </w:r>
      <w:r w:rsidR="003963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организует индивидуальный отбор детей </w:t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приеме в МБОУ СОШ села </w:t>
      </w:r>
      <w:r w:rsidR="007F4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Кузяново</w:t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получения основного общего и среднего общего образования</w:t>
      </w:r>
      <w:r w:rsidR="003963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МБОУ СОШ села</w:t>
      </w:r>
      <w:r w:rsidR="007F4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Кузяново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обязана ознакомить поступающего и (или) его родителей (законных представителей) с уставом, лицензией на осуществление образовательной деятельности, со свидетельством о государственной аккредитации, общеобразовательными программами, и другими документами, регламентирующими организацию образовательного процесса, права и обязанности учащихся. 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МБОУ СОШ села </w:t>
      </w:r>
      <w:r w:rsidR="007F4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Кузяново</w:t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размещает распорядительный акт органа местного самоуправления о закреплении территории (микрорайона), издаваемый не позднее 1 февраля текущего года (далее - распорядительный акт о закрепленной территории).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МБОУ СОШ села </w:t>
      </w:r>
      <w:r w:rsidR="007F4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Кузяново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проведения организованного приема граждан в первый класс размещает на информационном стенде, на официальном сайте в сети "Интернет" информацию о количестве мест в первых классах (не позднее 10 календарных дней с момента издания распорядительного акта о закрепленной территории), о наличии свободных мест для приема детей, не проживающих на закрепленной территории (не позднее 1 июля).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 Прием граждан в МБОУ СОШ села </w:t>
      </w:r>
      <w:r w:rsidR="007F4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Кузяново</w:t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В заявлении родителями (законными представителями) ребенка указываются следующие сведения: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фамилия, имя, отчество (последнее - при наличии) ребенка;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дата и место рождения ребенка;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фамилия, имя, отчество (последнее - при наличии) родителей (законных представителей) ребенка;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адрес места жительства ребенка, его родителей (законных представителей);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д) контактные телефоны родителей (законных представителей) ребенка.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Примерная форма заявления размещается на информационном стенде и на официальном сайте МБОУ СОШ села</w:t>
      </w:r>
      <w:r w:rsidR="007F4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Кузяново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сети "Интернет".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13.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</w:t>
      </w:r>
    </w:p>
    <w:p w:rsidR="00396378" w:rsidRDefault="00396378" w:rsidP="007F4B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6378" w:rsidRDefault="00396378" w:rsidP="007F4B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3BAE" w:rsidRPr="00C064D3" w:rsidRDefault="00C064D3" w:rsidP="007F4B99">
      <w:pPr>
        <w:rPr>
          <w:rFonts w:ascii="Times New Roman" w:hAnsi="Times New Roman" w:cs="Times New Roman"/>
          <w:sz w:val="28"/>
          <w:szCs w:val="28"/>
        </w:rPr>
      </w:pP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Родители (законные представители) детей, не проживающих на закрепленной территории, дополнительно предъявляют только свидетельство о рождении ребенка.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17. Копии предъявляемых при приеме документов хранятся в МБОУ СОШ села </w:t>
      </w:r>
      <w:r w:rsidR="007F4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Кузяново</w:t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время обучения ребенка.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18. При приеме для получения среднего общего образования представляется аттестат об основном общем образовании установленного образца. При приеме в первый класс в течение учебного года, а также во 2 – 11 классы родители (законные представители) дополнительно представляют личное дело, выданное учреждением, в котором ребенок обучался ранее. Требование предоставления других документов в качестве основания для приема детей не допускается. Родители (законные представители) детей имеют право по своему усмотрению представлять другие документы. 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фиксируется в заявлении о приеме и заверяется личной подписью родителей (законных представителей) ребенка.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21. Прием заявлений в первый класс для граждан, проживающих на закрепленной территории, начинается 1 февраля и завершается не позднее 30 июня текущего года. Если 1 февраля выпадает на воскресенье, то прием заявлений в текущем году начинается с 30 января.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22. Зачисление в МБОУ СОШ села </w:t>
      </w:r>
      <w:r w:rsidR="007F4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Кузяново</w:t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оформляется приказом в течение 7 рабочих дней после приема документов.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24. При завершении приема в первый класс всех детей, проживающих на закрепленной территории, МБОУ СОШ села </w:t>
      </w:r>
      <w:r w:rsidR="007F4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Кузяново</w:t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 прием детей, не проживающих на закрепленной территории, ранее 1 июля, о чем размещается информация на информационном стенде, на официальном сайте в сети "Интернет" за 7 дней до начала приема детей, не проживающих на закрепленной территории.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соответствии с законодательством Российской Федерации и нормативными правовыми актами субъектов Российской Федерации.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26.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ребенка, о перечне представленных документов. Расписка заверяется подписью директора МБОУ СОШ села </w:t>
      </w:r>
      <w:r w:rsidR="007F4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Кузяново</w:t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ответственного за прием документов, и печатью.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27. Распорядительные акты о приеме детей на обучение размещаются на информационном стенде в день их издания.</w:t>
      </w:r>
      <w:r w:rsidRPr="00C06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28. На каждого зачисленного ребенка заводится личное дело, в котором хранятся все сданные документы.</w:t>
      </w:r>
    </w:p>
    <w:sectPr w:rsidR="00723BAE" w:rsidRPr="00C064D3" w:rsidSect="007F4B99">
      <w:footerReference w:type="default" r:id="rId7"/>
      <w:pgSz w:w="11906" w:h="16838"/>
      <w:pgMar w:top="851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1E0" w:rsidRDefault="008A11E0" w:rsidP="007F4B99">
      <w:pPr>
        <w:spacing w:after="0" w:line="240" w:lineRule="auto"/>
      </w:pPr>
      <w:r>
        <w:separator/>
      </w:r>
    </w:p>
  </w:endnote>
  <w:endnote w:type="continuationSeparator" w:id="0">
    <w:p w:rsidR="008A11E0" w:rsidRDefault="008A11E0" w:rsidP="007F4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986515"/>
      <w:docPartObj>
        <w:docPartGallery w:val="Page Numbers (Bottom of Page)"/>
        <w:docPartUnique/>
      </w:docPartObj>
    </w:sdtPr>
    <w:sdtEndPr/>
    <w:sdtContent>
      <w:p w:rsidR="007F4B99" w:rsidRDefault="00246085">
        <w:pPr>
          <w:pStyle w:val="a5"/>
          <w:jc w:val="right"/>
        </w:pPr>
        <w:r>
          <w:fldChar w:fldCharType="begin"/>
        </w:r>
        <w:r w:rsidR="007F4B99">
          <w:instrText>PAGE   \* MERGEFORMAT</w:instrText>
        </w:r>
        <w:r>
          <w:fldChar w:fldCharType="separate"/>
        </w:r>
        <w:r w:rsidR="008A11E0">
          <w:rPr>
            <w:noProof/>
          </w:rPr>
          <w:t>1</w:t>
        </w:r>
        <w:r>
          <w:fldChar w:fldCharType="end"/>
        </w:r>
      </w:p>
    </w:sdtContent>
  </w:sdt>
  <w:p w:rsidR="007F4B99" w:rsidRDefault="007F4B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1E0" w:rsidRDefault="008A11E0" w:rsidP="007F4B99">
      <w:pPr>
        <w:spacing w:after="0" w:line="240" w:lineRule="auto"/>
      </w:pPr>
      <w:r>
        <w:separator/>
      </w:r>
    </w:p>
  </w:footnote>
  <w:footnote w:type="continuationSeparator" w:id="0">
    <w:p w:rsidR="008A11E0" w:rsidRDefault="008A11E0" w:rsidP="007F4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4D3"/>
    <w:rsid w:val="001A2EEF"/>
    <w:rsid w:val="00246085"/>
    <w:rsid w:val="0027249C"/>
    <w:rsid w:val="00396378"/>
    <w:rsid w:val="004E6602"/>
    <w:rsid w:val="0051461D"/>
    <w:rsid w:val="005671D1"/>
    <w:rsid w:val="00723BAE"/>
    <w:rsid w:val="007F4B99"/>
    <w:rsid w:val="00841D8E"/>
    <w:rsid w:val="00865631"/>
    <w:rsid w:val="008A11E0"/>
    <w:rsid w:val="00946CDB"/>
    <w:rsid w:val="00A0595F"/>
    <w:rsid w:val="00A0643F"/>
    <w:rsid w:val="00AA5E50"/>
    <w:rsid w:val="00B03511"/>
    <w:rsid w:val="00C064D3"/>
    <w:rsid w:val="00C45946"/>
    <w:rsid w:val="00C47C9B"/>
    <w:rsid w:val="00E1630B"/>
    <w:rsid w:val="00F06D8E"/>
    <w:rsid w:val="00FC5F00"/>
    <w:rsid w:val="00FD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3685"/>
  <w15:docId w15:val="{B595E3B3-F61F-4407-9469-A86978F7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4B99"/>
  </w:style>
  <w:style w:type="paragraph" w:styleId="a5">
    <w:name w:val="footer"/>
    <w:basedOn w:val="a"/>
    <w:link w:val="a6"/>
    <w:uiPriority w:val="99"/>
    <w:unhideWhenUsed/>
    <w:rsid w:val="007F4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4B99"/>
  </w:style>
  <w:style w:type="paragraph" w:styleId="a7">
    <w:name w:val="Balloon Text"/>
    <w:basedOn w:val="a"/>
    <w:link w:val="a8"/>
    <w:uiPriority w:val="99"/>
    <w:semiHidden/>
    <w:unhideWhenUsed/>
    <w:rsid w:val="007F4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4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2</dc:creator>
  <cp:lastModifiedBy>User</cp:lastModifiedBy>
  <cp:revision>9</cp:revision>
  <cp:lastPrinted>2015-04-07T07:24:00Z</cp:lastPrinted>
  <dcterms:created xsi:type="dcterms:W3CDTF">2015-01-26T08:07:00Z</dcterms:created>
  <dcterms:modified xsi:type="dcterms:W3CDTF">2021-10-12T18:55:00Z</dcterms:modified>
</cp:coreProperties>
</file>